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4D" w:rsidRPr="004001E0" w:rsidRDefault="00B17D4D">
      <w:pPr>
        <w:rPr>
          <w:b/>
          <w:u w:val="thick"/>
        </w:rPr>
      </w:pPr>
      <w:r w:rsidRPr="004001E0">
        <w:rPr>
          <w:b/>
          <w:u w:val="thick"/>
        </w:rPr>
        <w:t>Application for National College Learning Center Association Affiliate Status</w:t>
      </w:r>
    </w:p>
    <w:p w:rsidR="004001E0" w:rsidRDefault="00B17D4D">
      <w:r>
        <w:t>NCLCA encourages grass roots professional development opportunities</w:t>
      </w:r>
      <w:r w:rsidR="002D23A9">
        <w:t xml:space="preserve"> for learning center professionals</w:t>
      </w:r>
      <w:r w:rsidR="004001E0">
        <w:t>,</w:t>
      </w:r>
      <w:r w:rsidR="002C59AF">
        <w:t xml:space="preserve"> </w:t>
      </w:r>
      <w:r>
        <w:t xml:space="preserve">and to that end supports the development of state and regional affiliate organizations. </w:t>
      </w:r>
    </w:p>
    <w:p w:rsidR="00B17D4D" w:rsidRDefault="002D23A9">
      <w:r>
        <w:t>Application for affiliate status includes</w:t>
      </w:r>
      <w:r w:rsidR="00B17D4D">
        <w:t xml:space="preserve"> the following process</w:t>
      </w:r>
      <w:r>
        <w:t>:</w:t>
      </w:r>
    </w:p>
    <w:p w:rsidR="00B17D4D" w:rsidRDefault="00B17D4D" w:rsidP="00B17D4D">
      <w:pPr>
        <w:pStyle w:val="ListParagraph"/>
        <w:numPr>
          <w:ilvl w:val="0"/>
          <w:numId w:val="1"/>
        </w:numPr>
      </w:pPr>
      <w:r>
        <w:t>Interested person(s) should send a letter of intent requesting permission to explore affiliate status with</w:t>
      </w:r>
      <w:r w:rsidR="002D23A9">
        <w:t>in</w:t>
      </w:r>
      <w:r>
        <w:t xml:space="preserve"> a specified state or region.</w:t>
      </w:r>
      <w:r w:rsidR="004C43E9">
        <w:t xml:space="preserve"> Letters can be from </w:t>
      </w:r>
      <w:r w:rsidR="002D23A9">
        <w:t>individuals;</w:t>
      </w:r>
      <w:r w:rsidR="004C43E9">
        <w:t xml:space="preserve"> however</w:t>
      </w:r>
      <w:r w:rsidR="009E6970">
        <w:t>,</w:t>
      </w:r>
      <w:r w:rsidR="004C43E9">
        <w:t xml:space="preserve"> weight will be given to letters from multiple persons with multiple institutional affiliations.</w:t>
      </w:r>
      <w:r>
        <w:t xml:space="preserve"> T</w:t>
      </w:r>
      <w:r w:rsidR="004C43E9">
        <w:t>he</w:t>
      </w:r>
      <w:r>
        <w:t xml:space="preserve"> letter should outline the intended purpose of the organization as well as specifically define the region it will support</w:t>
      </w:r>
      <w:r w:rsidR="009E6970">
        <w:t>,</w:t>
      </w:r>
      <w:r>
        <w:t xml:space="preserve"> and the </w:t>
      </w:r>
      <w:r w:rsidR="009E6970">
        <w:t xml:space="preserve">rationale </w:t>
      </w:r>
      <w:r>
        <w:t xml:space="preserve">for selecting the specified region. </w:t>
      </w:r>
    </w:p>
    <w:p w:rsidR="009E6970" w:rsidRDefault="009E6970" w:rsidP="009E6970">
      <w:pPr>
        <w:pStyle w:val="ListParagraph"/>
      </w:pPr>
    </w:p>
    <w:p w:rsidR="009E6970" w:rsidRDefault="009E6970" w:rsidP="009E6970">
      <w:pPr>
        <w:pStyle w:val="ListParagraph"/>
        <w:numPr>
          <w:ilvl w:val="0"/>
          <w:numId w:val="1"/>
        </w:numPr>
        <w:spacing w:after="0"/>
      </w:pPr>
      <w:r>
        <w:t>Create</w:t>
      </w:r>
      <w:r w:rsidR="004C43E9" w:rsidRPr="009E6970">
        <w:t xml:space="preserve"> a list of </w:t>
      </w:r>
      <w:r w:rsidR="004C43E9" w:rsidRPr="00E751F3">
        <w:rPr>
          <w:i/>
        </w:rPr>
        <w:t>potential</w:t>
      </w:r>
      <w:r w:rsidR="004C43E9" w:rsidRPr="009E6970">
        <w:t xml:space="preserve"> membership including, names, email, contact information</w:t>
      </w:r>
      <w:r>
        <w:t xml:space="preserve">, and intuitional affiliations. The purpose of this list is to demonstrate the potential number of members in the proposed affiliate region. </w:t>
      </w:r>
      <w:r w:rsidRPr="009E6970">
        <w:rPr>
          <w:i/>
        </w:rPr>
        <w:t>This list should accompany the letter of interest</w:t>
      </w:r>
      <w:r w:rsidRPr="009E6970">
        <w:t>.</w:t>
      </w:r>
    </w:p>
    <w:p w:rsidR="009E6970" w:rsidRDefault="009E6970" w:rsidP="009E6970">
      <w:pPr>
        <w:spacing w:after="0"/>
      </w:pPr>
    </w:p>
    <w:p w:rsidR="009E6970" w:rsidRDefault="00E751F3" w:rsidP="009E6970">
      <w:pPr>
        <w:pStyle w:val="ListParagraph"/>
        <w:numPr>
          <w:ilvl w:val="0"/>
          <w:numId w:val="1"/>
        </w:numPr>
        <w:spacing w:after="0"/>
      </w:pPr>
      <w:r>
        <w:t xml:space="preserve">Gather </w:t>
      </w:r>
      <w:r w:rsidRPr="00E751F3">
        <w:rPr>
          <w:i/>
        </w:rPr>
        <w:t>endorsements</w:t>
      </w:r>
      <w:r>
        <w:t xml:space="preserve"> </w:t>
      </w:r>
      <w:r w:rsidR="0099329A" w:rsidRPr="009E6970">
        <w:t xml:space="preserve">for </w:t>
      </w:r>
      <w:r>
        <w:t>the formation of the affiliate</w:t>
      </w:r>
      <w:r w:rsidR="0099329A" w:rsidRPr="009E6970">
        <w:t xml:space="preserve"> from </w:t>
      </w:r>
      <w:r>
        <w:t>within</w:t>
      </w:r>
      <w:r w:rsidR="0099329A" w:rsidRPr="009E6970">
        <w:t xml:space="preserve"> the proposed state/region. These can be signatures or email replies of support to a mass email. All email replies need</w:t>
      </w:r>
      <w:r w:rsidR="0099329A" w:rsidRPr="009E6970">
        <w:rPr>
          <w:b/>
        </w:rPr>
        <w:t xml:space="preserve"> not</w:t>
      </w:r>
      <w:r w:rsidR="0099329A" w:rsidRPr="009E6970">
        <w:t xml:space="preserve"> be sent with the letter of interest</w:t>
      </w:r>
      <w:r w:rsidR="009E6970" w:rsidRPr="009E6970">
        <w:t>; a spreadsheet of LC professionals</w:t>
      </w:r>
      <w:r w:rsidR="009E6970">
        <w:t xml:space="preserve"> </w:t>
      </w:r>
      <w:r>
        <w:t>endorsing</w:t>
      </w:r>
      <w:r w:rsidR="009E6970">
        <w:t xml:space="preserve"> the formation of an affiliate</w:t>
      </w:r>
      <w:r w:rsidR="009E6970" w:rsidRPr="009E6970">
        <w:t>, including their pro</w:t>
      </w:r>
      <w:r w:rsidR="009E6970">
        <w:t xml:space="preserve">fessional contact information, </w:t>
      </w:r>
      <w:r w:rsidR="009E6970" w:rsidRPr="009E6970">
        <w:t>will suffice.</w:t>
      </w:r>
      <w:r w:rsidR="009E6970">
        <w:t xml:space="preserve"> </w:t>
      </w:r>
      <w:r w:rsidR="009E6970" w:rsidRPr="009E6970">
        <w:rPr>
          <w:i/>
        </w:rPr>
        <w:t>This list should accompany the letter of interest</w:t>
      </w:r>
      <w:r>
        <w:rPr>
          <w:i/>
        </w:rPr>
        <w:t xml:space="preserve"> and the list of potential membership</w:t>
      </w:r>
      <w:r w:rsidR="009E6970" w:rsidRPr="009E6970">
        <w:t>.</w:t>
      </w:r>
    </w:p>
    <w:p w:rsidR="009E6970" w:rsidRPr="009E6970" w:rsidRDefault="009E6970" w:rsidP="009E6970">
      <w:pPr>
        <w:spacing w:after="0"/>
      </w:pPr>
    </w:p>
    <w:p w:rsidR="00E751F3" w:rsidRDefault="0099329A" w:rsidP="00B17D4D">
      <w:pPr>
        <w:pStyle w:val="ListParagraph"/>
        <w:numPr>
          <w:ilvl w:val="0"/>
          <w:numId w:val="1"/>
        </w:numPr>
      </w:pPr>
      <w:r w:rsidRPr="009E6970">
        <w:t>Letters of intent</w:t>
      </w:r>
      <w:r>
        <w:t>,</w:t>
      </w:r>
      <w:r w:rsidR="002D23A9">
        <w:t xml:space="preserve"> potential membership lists</w:t>
      </w:r>
      <w:r>
        <w:t>, and list of professionals endorsing the affiliate organization</w:t>
      </w:r>
      <w:r w:rsidR="002D23A9">
        <w:t xml:space="preserve"> should be submitted to the</w:t>
      </w:r>
      <w:r w:rsidR="00A44EFF">
        <w:t xml:space="preserve"> President</w:t>
      </w:r>
      <w:bookmarkStart w:id="0" w:name="_GoBack"/>
      <w:bookmarkEnd w:id="0"/>
      <w:r w:rsidR="002D23A9">
        <w:t xml:space="preserve"> on</w:t>
      </w:r>
      <w:r>
        <w:t xml:space="preserve"> the NCLCA Board of Directors. </w:t>
      </w:r>
    </w:p>
    <w:p w:rsidR="00E751F3" w:rsidRDefault="00E751F3" w:rsidP="00E751F3">
      <w:pPr>
        <w:pStyle w:val="ListParagraph"/>
      </w:pPr>
    </w:p>
    <w:p w:rsidR="00E751F3" w:rsidRDefault="0099329A" w:rsidP="00E751F3">
      <w:pPr>
        <w:pStyle w:val="ListParagraph"/>
        <w:numPr>
          <w:ilvl w:val="0"/>
          <w:numId w:val="1"/>
        </w:numPr>
        <w:spacing w:after="0"/>
      </w:pPr>
      <w:r>
        <w:t xml:space="preserve">Requests to pursue affiliate status will be reviewed by the </w:t>
      </w:r>
      <w:r w:rsidR="00E751F3">
        <w:t>B</w:t>
      </w:r>
      <w:r>
        <w:t>oard</w:t>
      </w:r>
      <w:r w:rsidR="00E751F3">
        <w:t xml:space="preserve"> (or a designated committee appointed and chaired by a Board member)</w:t>
      </w:r>
      <w:r w:rsidR="00A44EFF">
        <w:t xml:space="preserve"> quarterly</w:t>
      </w:r>
      <w:r>
        <w:t xml:space="preserve"> and one</w:t>
      </w:r>
      <w:r w:rsidR="00E751F3">
        <w:t xml:space="preserve"> of 4 statuses will be granted: </w:t>
      </w:r>
    </w:p>
    <w:p w:rsidR="00E751F3" w:rsidRDefault="00E751F3" w:rsidP="00E751F3">
      <w:pPr>
        <w:pStyle w:val="ListParagraph"/>
        <w:spacing w:after="0"/>
      </w:pPr>
    </w:p>
    <w:p w:rsidR="00E751F3" w:rsidRDefault="0099329A" w:rsidP="00DC5687">
      <w:pPr>
        <w:pStyle w:val="ListParagraph"/>
        <w:numPr>
          <w:ilvl w:val="1"/>
          <w:numId w:val="5"/>
        </w:numPr>
      </w:pPr>
      <w:r>
        <w:t>Request for more information</w:t>
      </w:r>
      <w:r w:rsidR="00060A38">
        <w:t xml:space="preserve"> (with specific requests)</w:t>
      </w:r>
    </w:p>
    <w:p w:rsidR="00E751F3" w:rsidRDefault="00E751F3" w:rsidP="00DC5687">
      <w:pPr>
        <w:pStyle w:val="ListParagraph"/>
        <w:numPr>
          <w:ilvl w:val="1"/>
          <w:numId w:val="5"/>
        </w:numPr>
      </w:pPr>
      <w:r>
        <w:t>Reorganization</w:t>
      </w:r>
      <w:r w:rsidR="0099329A">
        <w:t xml:space="preserve"> </w:t>
      </w:r>
      <w:r w:rsidR="00060A38">
        <w:t>(with specific requests)</w:t>
      </w:r>
    </w:p>
    <w:p w:rsidR="00E751F3" w:rsidRDefault="00E751F3" w:rsidP="00DC5687">
      <w:pPr>
        <w:pStyle w:val="ListParagraph"/>
        <w:numPr>
          <w:ilvl w:val="1"/>
          <w:numId w:val="5"/>
        </w:numPr>
      </w:pPr>
      <w:r>
        <w:t>Permission to pursue status</w:t>
      </w:r>
    </w:p>
    <w:p w:rsidR="002D23A9" w:rsidRDefault="00E751F3" w:rsidP="00DC5687">
      <w:pPr>
        <w:pStyle w:val="ListParagraph"/>
        <w:numPr>
          <w:ilvl w:val="1"/>
          <w:numId w:val="5"/>
        </w:numPr>
      </w:pPr>
      <w:r>
        <w:t>Proposal d</w:t>
      </w:r>
      <w:r w:rsidR="0099329A">
        <w:t>enied</w:t>
      </w:r>
      <w:r w:rsidR="00060A38">
        <w:t xml:space="preserve"> (with rationale for denial)</w:t>
      </w:r>
    </w:p>
    <w:p w:rsidR="00E751F3" w:rsidRDefault="00E751F3" w:rsidP="00E751F3">
      <w:pPr>
        <w:pStyle w:val="ListParagraph"/>
        <w:ind w:left="1440"/>
      </w:pPr>
    </w:p>
    <w:p w:rsidR="0099329A" w:rsidRDefault="0099329A" w:rsidP="0099329A">
      <w:pPr>
        <w:pStyle w:val="ListParagraph"/>
        <w:numPr>
          <w:ilvl w:val="0"/>
          <w:numId w:val="1"/>
        </w:numPr>
      </w:pPr>
      <w:r>
        <w:t>If permission to pursue is grante</w:t>
      </w:r>
      <w:r w:rsidR="002C59AF">
        <w:t>d</w:t>
      </w:r>
      <w:r w:rsidR="00E751F3">
        <w:t>,</w:t>
      </w:r>
      <w:r w:rsidR="002C59AF">
        <w:t xml:space="preserve"> </w:t>
      </w:r>
      <w:r>
        <w:t>applicants must</w:t>
      </w:r>
      <w:r w:rsidR="004E1DA5">
        <w:t xml:space="preserve"> within a period of one (1) year</w:t>
      </w:r>
      <w:r w:rsidR="00E751F3">
        <w:t>:</w:t>
      </w:r>
    </w:p>
    <w:p w:rsidR="00060A38" w:rsidRDefault="00E751F3" w:rsidP="00060A38">
      <w:pPr>
        <w:pStyle w:val="ListParagraph"/>
        <w:numPr>
          <w:ilvl w:val="0"/>
          <w:numId w:val="3"/>
        </w:numPr>
      </w:pPr>
      <w:r>
        <w:t>S</w:t>
      </w:r>
      <w:r w:rsidR="0099329A">
        <w:t>ubmit a draft of proposed bylaws,</w:t>
      </w:r>
      <w:r>
        <w:t xml:space="preserve"> using the template on the </w:t>
      </w:r>
      <w:r w:rsidR="00DC5687">
        <w:t>affiliate</w:t>
      </w:r>
      <w:r>
        <w:t xml:space="preserve"> page of the NCLCA website. Only bylaws using that template will be accepted. Additionally</w:t>
      </w:r>
      <w:r w:rsidR="005A4FCA">
        <w:t>,</w:t>
      </w:r>
      <w:r>
        <w:t xml:space="preserve"> the </w:t>
      </w:r>
      <w:r w:rsidR="004E1DA5">
        <w:t>bylaws must</w:t>
      </w:r>
      <w:r>
        <w:t xml:space="preserve"> only be </w:t>
      </w:r>
      <w:r w:rsidR="00060A38">
        <w:t xml:space="preserve">edited in the areas bounded by </w:t>
      </w:r>
      <w:r w:rsidR="00A44EFF">
        <w:t xml:space="preserve">brackets </w:t>
      </w:r>
      <w:r w:rsidR="00060A38">
        <w:t>[   ]. Bylaws containing changes not authorized by the NCLCA Board</w:t>
      </w:r>
      <w:r w:rsidR="005A4FCA">
        <w:t xml:space="preserve"> or modified outside of designated areas</w:t>
      </w:r>
      <w:r w:rsidR="00060A38">
        <w:t xml:space="preserve"> </w:t>
      </w:r>
      <w:r w:rsidR="005A4FCA">
        <w:t>are considered void</w:t>
      </w:r>
      <w:r w:rsidR="00060A38">
        <w:t xml:space="preserve"> </w:t>
      </w:r>
      <w:r w:rsidR="005A4FCA">
        <w:t xml:space="preserve">automatically and will </w:t>
      </w:r>
      <w:r w:rsidR="00060A38">
        <w:t>be rejected.</w:t>
      </w:r>
    </w:p>
    <w:p w:rsidR="00060A38" w:rsidRDefault="00060A38" w:rsidP="00060A38">
      <w:pPr>
        <w:pStyle w:val="ListParagraph"/>
        <w:numPr>
          <w:ilvl w:val="0"/>
          <w:numId w:val="3"/>
        </w:numPr>
      </w:pPr>
      <w:r>
        <w:t xml:space="preserve">A letter </w:t>
      </w:r>
      <w:r w:rsidR="00DC5687">
        <w:t xml:space="preserve">to the NCLCA Board </w:t>
      </w:r>
      <w:r>
        <w:t xml:space="preserve">nominating the </w:t>
      </w:r>
      <w:r w:rsidR="0099329A">
        <w:t>founding officers</w:t>
      </w:r>
      <w:r>
        <w:t xml:space="preserve"> (including how</w:t>
      </w:r>
      <w:r w:rsidR="00DC5687">
        <w:t>/why</w:t>
      </w:r>
      <w:r>
        <w:t xml:space="preserve"> they were selected)</w:t>
      </w:r>
      <w:r w:rsidR="0099329A">
        <w:t xml:space="preserve"> and </w:t>
      </w:r>
      <w:r>
        <w:t xml:space="preserve">request for NCLCA </w:t>
      </w:r>
      <w:r w:rsidR="00DC5687">
        <w:t xml:space="preserve">Board </w:t>
      </w:r>
      <w:r>
        <w:t>appointment of the nominees.</w:t>
      </w:r>
    </w:p>
    <w:p w:rsidR="00060A38" w:rsidRDefault="00060A38" w:rsidP="00060A38">
      <w:pPr>
        <w:pStyle w:val="ListParagraph"/>
        <w:numPr>
          <w:ilvl w:val="0"/>
          <w:numId w:val="3"/>
        </w:numPr>
      </w:pPr>
      <w:r>
        <w:lastRenderedPageBreak/>
        <w:t>A</w:t>
      </w:r>
      <w:r w:rsidR="0099329A">
        <w:t xml:space="preserve"> copy of an email to the list of potential members within the state/region announcing the organization of t</w:t>
      </w:r>
      <w:r w:rsidR="00DC5687">
        <w:t>he NCLCA affiliate organization.</w:t>
      </w:r>
    </w:p>
    <w:p w:rsidR="00DC5687" w:rsidRDefault="00060A38" w:rsidP="00DC5687">
      <w:pPr>
        <w:pStyle w:val="ListParagraph"/>
        <w:numPr>
          <w:ilvl w:val="0"/>
          <w:numId w:val="3"/>
        </w:numPr>
      </w:pPr>
      <w:r>
        <w:t>A timeline for affiliate formation including</w:t>
      </w:r>
      <w:r w:rsidR="00DC5687">
        <w:t>:</w:t>
      </w:r>
    </w:p>
    <w:p w:rsidR="00DC5687" w:rsidRDefault="004E1DA5" w:rsidP="00DC5687">
      <w:pPr>
        <w:pStyle w:val="ListParagraph"/>
        <w:numPr>
          <w:ilvl w:val="0"/>
          <w:numId w:val="6"/>
        </w:numPr>
      </w:pPr>
      <w:r>
        <w:t>Establishing nonprofit status</w:t>
      </w:r>
    </w:p>
    <w:p w:rsidR="004E1DA5" w:rsidRDefault="004E1DA5" w:rsidP="00DC5687">
      <w:pPr>
        <w:pStyle w:val="ListParagraph"/>
        <w:numPr>
          <w:ilvl w:val="0"/>
          <w:numId w:val="6"/>
        </w:numPr>
      </w:pPr>
      <w:r>
        <w:t>Establishing bank accounts and methods of accepting payments</w:t>
      </w:r>
    </w:p>
    <w:p w:rsidR="004E1DA5" w:rsidRDefault="004E1DA5" w:rsidP="00DC5687">
      <w:pPr>
        <w:pStyle w:val="ListParagraph"/>
        <w:numPr>
          <w:ilvl w:val="0"/>
          <w:numId w:val="6"/>
        </w:numPr>
      </w:pPr>
      <w:r>
        <w:t>Establishing a web presence</w:t>
      </w:r>
    </w:p>
    <w:p w:rsidR="004E1DA5" w:rsidRDefault="004E1DA5" w:rsidP="00DC5687">
      <w:pPr>
        <w:pStyle w:val="ListParagraph"/>
        <w:numPr>
          <w:ilvl w:val="0"/>
          <w:numId w:val="6"/>
        </w:numPr>
      </w:pPr>
      <w:r>
        <w:t>Date, location, and budget of first annual meeting</w:t>
      </w:r>
    </w:p>
    <w:p w:rsidR="00060A38" w:rsidRDefault="00060A38" w:rsidP="00060A38">
      <w:pPr>
        <w:pStyle w:val="ListParagraph"/>
        <w:ind w:left="1080"/>
      </w:pPr>
    </w:p>
    <w:p w:rsidR="00B17D4D" w:rsidRDefault="00060A38" w:rsidP="00B17D4D">
      <w:pPr>
        <w:pStyle w:val="ListParagraph"/>
        <w:numPr>
          <w:ilvl w:val="0"/>
          <w:numId w:val="1"/>
        </w:numPr>
      </w:pPr>
      <w:r>
        <w:t>Proposals</w:t>
      </w:r>
      <w:r w:rsidR="002D23A9">
        <w:t xml:space="preserve"> for affiliate status will be reviewed by th</w:t>
      </w:r>
      <w:r w:rsidR="002C59AF">
        <w:t>e NCLCA board 2 times per year</w:t>
      </w:r>
      <w:r>
        <w:t>, d</w:t>
      </w:r>
      <w:r w:rsidR="002D23A9">
        <w:t xml:space="preserve">uring the annual conference and during the Conference Planning Business retreat. </w:t>
      </w:r>
    </w:p>
    <w:p w:rsidR="00E751F3" w:rsidRDefault="004E1DA5" w:rsidP="004E1DA5">
      <w:r>
        <w:t xml:space="preserve">All correspondence regarding affiliate status should be sent </w:t>
      </w:r>
      <w:r w:rsidR="00A44EFF">
        <w:t xml:space="preserve">to the NCLCA President. </w:t>
      </w:r>
    </w:p>
    <w:p w:rsidR="004E1DA5" w:rsidRDefault="004E1DA5" w:rsidP="004E1DA5"/>
    <w:sectPr w:rsidR="004E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FE"/>
    <w:multiLevelType w:val="hybridMultilevel"/>
    <w:tmpl w:val="18327E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C0E2824"/>
    <w:multiLevelType w:val="hybridMultilevel"/>
    <w:tmpl w:val="67046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0F83"/>
    <w:multiLevelType w:val="hybridMultilevel"/>
    <w:tmpl w:val="A9C8D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67BE5"/>
    <w:multiLevelType w:val="hybridMultilevel"/>
    <w:tmpl w:val="8E12E1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7562F"/>
    <w:multiLevelType w:val="hybridMultilevel"/>
    <w:tmpl w:val="4074EE3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02A022B"/>
    <w:multiLevelType w:val="hybridMultilevel"/>
    <w:tmpl w:val="C6820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D"/>
    <w:rsid w:val="00060A38"/>
    <w:rsid w:val="00172F2A"/>
    <w:rsid w:val="002C59AF"/>
    <w:rsid w:val="002D23A9"/>
    <w:rsid w:val="003A5D6A"/>
    <w:rsid w:val="004001E0"/>
    <w:rsid w:val="004C43E9"/>
    <w:rsid w:val="004E1DA5"/>
    <w:rsid w:val="00513B0C"/>
    <w:rsid w:val="005A4FCA"/>
    <w:rsid w:val="005D1F66"/>
    <w:rsid w:val="00821D14"/>
    <w:rsid w:val="00961251"/>
    <w:rsid w:val="0099329A"/>
    <w:rsid w:val="009E6970"/>
    <w:rsid w:val="00A44EFF"/>
    <w:rsid w:val="00B17D4D"/>
    <w:rsid w:val="00DC5687"/>
    <w:rsid w:val="00E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Craig</cp:lastModifiedBy>
  <cp:revision>2</cp:revision>
  <dcterms:created xsi:type="dcterms:W3CDTF">2014-10-02T23:08:00Z</dcterms:created>
  <dcterms:modified xsi:type="dcterms:W3CDTF">2014-10-02T23:08:00Z</dcterms:modified>
</cp:coreProperties>
</file>